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FC" w:rsidRDefault="008F38FC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b/>
          <w:sz w:val="20"/>
          <w:szCs w:val="22"/>
        </w:rPr>
      </w:pPr>
      <w:r w:rsidRPr="008F38FC">
        <w:rPr>
          <w:rFonts w:ascii="Verdana" w:hAnsi="Verdana"/>
          <w:b/>
          <w:sz w:val="20"/>
          <w:szCs w:val="22"/>
        </w:rPr>
        <w:t>Infrastructure Optimization</w:t>
      </w:r>
      <w:r w:rsidR="002C5FB6">
        <w:rPr>
          <w:rFonts w:ascii="Verdana" w:hAnsi="Verdana"/>
          <w:b/>
          <w:sz w:val="20"/>
          <w:szCs w:val="22"/>
        </w:rPr>
        <w:t xml:space="preserve"> solutions brief</w:t>
      </w:r>
    </w:p>
    <w:p w:rsidR="008F38FC" w:rsidRDefault="008F38FC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b/>
          <w:sz w:val="20"/>
          <w:szCs w:val="22"/>
        </w:rPr>
      </w:pPr>
    </w:p>
    <w:p w:rsidR="008F38FC" w:rsidRPr="001D6D7D" w:rsidRDefault="008F38FC" w:rsidP="00A9149F">
      <w:pPr>
        <w:ind w:left="270"/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[page 1]</w:t>
      </w:r>
    </w:p>
    <w:p w:rsidR="008F38FC" w:rsidRPr="001D6D7D" w:rsidRDefault="008F38FC" w:rsidP="00A9149F">
      <w:pPr>
        <w:ind w:left="270"/>
        <w:rPr>
          <w:rFonts w:ascii="Verdana" w:hAnsi="Verdana"/>
          <w:sz w:val="20"/>
          <w:szCs w:val="22"/>
        </w:rPr>
      </w:pPr>
    </w:p>
    <w:p w:rsidR="008F38FC" w:rsidRPr="001D6D7D" w:rsidRDefault="008F38FC" w:rsidP="00A9149F">
      <w:pPr>
        <w:ind w:left="270"/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</w:t>
      </w:r>
      <w:r w:rsidR="00E97989">
        <w:rPr>
          <w:rFonts w:ascii="Verdana" w:hAnsi="Verdana"/>
          <w:sz w:val="20"/>
          <w:szCs w:val="22"/>
        </w:rPr>
        <w:t>Company</w:t>
      </w:r>
      <w:r w:rsidRPr="001D6D7D">
        <w:rPr>
          <w:rFonts w:ascii="Verdana" w:hAnsi="Verdana"/>
          <w:sz w:val="20"/>
          <w:szCs w:val="22"/>
        </w:rPr>
        <w:t xml:space="preserve"> logo)</w:t>
      </w:r>
    </w:p>
    <w:p w:rsidR="008F38FC" w:rsidRPr="001D6D7D" w:rsidRDefault="008F38FC" w:rsidP="00A9149F">
      <w:pPr>
        <w:ind w:left="270"/>
        <w:rPr>
          <w:rFonts w:ascii="Verdana" w:hAnsi="Verdana"/>
          <w:sz w:val="20"/>
          <w:szCs w:val="22"/>
        </w:rPr>
      </w:pPr>
    </w:p>
    <w:p w:rsidR="008F38FC" w:rsidRPr="001D6D7D" w:rsidRDefault="008F38FC" w:rsidP="00A9149F">
      <w:pPr>
        <w:ind w:left="270"/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(Microsoft Certified Partner icon)</w:t>
      </w:r>
    </w:p>
    <w:p w:rsidR="008F38FC" w:rsidRDefault="008F38FC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b/>
          <w:sz w:val="20"/>
          <w:szCs w:val="22"/>
        </w:rPr>
      </w:pPr>
    </w:p>
    <w:p w:rsidR="008F38FC" w:rsidRDefault="008F38FC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(headline)</w:t>
      </w:r>
    </w:p>
    <w:p w:rsidR="008F38FC" w:rsidRDefault="008F38FC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620777" w:rsidRDefault="008F38FC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 w:rsidRPr="008F38FC">
        <w:rPr>
          <w:rFonts w:ascii="Verdana" w:hAnsi="Verdana"/>
          <w:sz w:val="20"/>
          <w:szCs w:val="22"/>
        </w:rPr>
        <w:t>Infrastructure Optimization</w:t>
      </w:r>
    </w:p>
    <w:p w:rsidR="00620777" w:rsidRDefault="00620777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620777" w:rsidRDefault="00620777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(subhead)</w:t>
      </w:r>
    </w:p>
    <w:p w:rsidR="00620777" w:rsidRDefault="00620777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5B21B9" w:rsidRDefault="00620777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Using technology for optimal business results</w:t>
      </w:r>
    </w:p>
    <w:p w:rsidR="005B21B9" w:rsidRDefault="005B21B9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620777" w:rsidRDefault="005B21B9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(copy)</w:t>
      </w:r>
    </w:p>
    <w:p w:rsidR="00620777" w:rsidRDefault="00620777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3C0AE5" w:rsidRDefault="0063242E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All too often, companies view IT as merely a support function. While technology is recognized as crucial for effective day-to-day operations, it rarely is considered the vehicle with which to drive business. </w:t>
      </w:r>
      <w:r w:rsidR="003C0AE5">
        <w:rPr>
          <w:rFonts w:ascii="Verdana" w:hAnsi="Verdana"/>
          <w:sz w:val="20"/>
          <w:szCs w:val="22"/>
        </w:rPr>
        <w:t>Senior management first looks at sales figures to determine the pulse of a company and its overall health.</w:t>
      </w:r>
    </w:p>
    <w:p w:rsidR="003C0AE5" w:rsidRDefault="003C0AE5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FB1AE8" w:rsidRPr="00FB1AE8" w:rsidRDefault="003C0AE5" w:rsidP="00FB1AE8">
      <w:pPr>
        <w:widowControl w:val="0"/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  <w:r>
        <w:rPr>
          <w:rFonts w:ascii="Verdana" w:hAnsi="Verdana"/>
          <w:sz w:val="20"/>
          <w:szCs w:val="22"/>
        </w:rPr>
        <w:t xml:space="preserve">What sets us apart as </w:t>
      </w:r>
      <w:r w:rsidR="00AD3771">
        <w:rPr>
          <w:rFonts w:ascii="Verdana" w:hAnsi="Verdana"/>
          <w:sz w:val="20"/>
          <w:szCs w:val="22"/>
        </w:rPr>
        <w:t>[Company]</w:t>
      </w:r>
      <w:r>
        <w:rPr>
          <w:rFonts w:ascii="Verdana" w:hAnsi="Verdana"/>
          <w:sz w:val="20"/>
          <w:szCs w:val="22"/>
        </w:rPr>
        <w:t xml:space="preserve"> is that, while our expertise is in technology, we look at your business as a whole. </w:t>
      </w:r>
      <w:r w:rsidR="0069161E">
        <w:rPr>
          <w:rFonts w:ascii="Verdana" w:hAnsi="Verdana"/>
          <w:sz w:val="20"/>
          <w:szCs w:val="22"/>
        </w:rPr>
        <w:t>That’s why w</w:t>
      </w:r>
      <w:r w:rsidR="00FB1AE8">
        <w:rPr>
          <w:rFonts w:ascii="Verdana" w:hAnsi="Verdana"/>
          <w:sz w:val="20"/>
          <w:szCs w:val="22"/>
        </w:rPr>
        <w:t xml:space="preserve">e refer to the </w:t>
      </w:r>
      <w:r w:rsidR="00FB1AE8" w:rsidRPr="008F38FC">
        <w:rPr>
          <w:rFonts w:ascii="Verdana" w:hAnsi="Verdana" w:cs="Times"/>
          <w:sz w:val="20"/>
          <w:szCs w:val="32"/>
        </w:rPr>
        <w:t>Data Center as a Service (DCS)</w:t>
      </w:r>
      <w:r w:rsidR="00FB1AE8">
        <w:rPr>
          <w:rFonts w:ascii="Verdana" w:hAnsi="Verdana" w:cs="Times"/>
          <w:sz w:val="20"/>
          <w:szCs w:val="32"/>
        </w:rPr>
        <w:t xml:space="preserve"> — and provi</w:t>
      </w:r>
      <w:r w:rsidR="00B63E19">
        <w:rPr>
          <w:rFonts w:ascii="Verdana" w:hAnsi="Verdana" w:cs="Times"/>
          <w:sz w:val="20"/>
          <w:szCs w:val="32"/>
        </w:rPr>
        <w:t>de you with concrete examples so you can “sell” the concept to upper management.</w:t>
      </w:r>
    </w:p>
    <w:p w:rsidR="00FB1AE8" w:rsidRDefault="00FB1AE8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F5176E" w:rsidRDefault="00993CBA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Our </w:t>
      </w:r>
      <w:r w:rsidRPr="00993CBA">
        <w:rPr>
          <w:rFonts w:ascii="Verdana" w:hAnsi="Verdana"/>
          <w:b/>
          <w:sz w:val="20"/>
          <w:szCs w:val="22"/>
        </w:rPr>
        <w:t>Infrastructure Optimization</w:t>
      </w:r>
      <w:r>
        <w:rPr>
          <w:rFonts w:ascii="Verdana" w:hAnsi="Verdana"/>
          <w:sz w:val="20"/>
          <w:szCs w:val="22"/>
        </w:rPr>
        <w:t xml:space="preserve"> </w:t>
      </w:r>
      <w:r w:rsidR="00F5176E">
        <w:rPr>
          <w:rFonts w:ascii="Verdana" w:hAnsi="Verdana"/>
          <w:sz w:val="20"/>
          <w:szCs w:val="22"/>
        </w:rPr>
        <w:t xml:space="preserve">(IO) </w:t>
      </w:r>
      <w:r>
        <w:rPr>
          <w:rFonts w:ascii="Verdana" w:hAnsi="Verdana"/>
          <w:sz w:val="20"/>
          <w:szCs w:val="22"/>
        </w:rPr>
        <w:t xml:space="preserve">services are designed to not only </w:t>
      </w:r>
      <w:proofErr w:type="gramStart"/>
      <w:r>
        <w:rPr>
          <w:rFonts w:ascii="Verdana" w:hAnsi="Verdana"/>
          <w:sz w:val="20"/>
          <w:szCs w:val="22"/>
        </w:rPr>
        <w:t>optimize</w:t>
      </w:r>
      <w:proofErr w:type="gramEnd"/>
      <w:r>
        <w:rPr>
          <w:rFonts w:ascii="Verdana" w:hAnsi="Verdana"/>
          <w:sz w:val="20"/>
          <w:szCs w:val="22"/>
        </w:rPr>
        <w:t xml:space="preserve"> your </w:t>
      </w:r>
      <w:r w:rsidR="00F5176E">
        <w:rPr>
          <w:rFonts w:ascii="Verdana" w:hAnsi="Verdana"/>
          <w:sz w:val="20"/>
          <w:szCs w:val="22"/>
        </w:rPr>
        <w:t>system’s infrastructure, but to a</w:t>
      </w:r>
      <w:r w:rsidR="00F5176E">
        <w:rPr>
          <w:rFonts w:ascii="Verdana" w:hAnsi="Verdana" w:cs="Times"/>
          <w:sz w:val="20"/>
          <w:szCs w:val="32"/>
        </w:rPr>
        <w:t>lign</w:t>
      </w:r>
      <w:r w:rsidR="00F5176E" w:rsidRPr="008F38FC">
        <w:rPr>
          <w:rFonts w:ascii="Verdana" w:hAnsi="Verdana" w:cs="Times"/>
          <w:sz w:val="20"/>
          <w:szCs w:val="32"/>
        </w:rPr>
        <w:t xml:space="preserve"> </w:t>
      </w:r>
      <w:r w:rsidR="00F5176E">
        <w:rPr>
          <w:rFonts w:ascii="Verdana" w:hAnsi="Verdana" w:cs="Times"/>
          <w:sz w:val="20"/>
          <w:szCs w:val="32"/>
        </w:rPr>
        <w:t xml:space="preserve">your </w:t>
      </w:r>
      <w:r w:rsidR="00F5176E" w:rsidRPr="008F38FC">
        <w:rPr>
          <w:rFonts w:ascii="Verdana" w:hAnsi="Verdana" w:cs="Times"/>
          <w:sz w:val="20"/>
          <w:szCs w:val="32"/>
        </w:rPr>
        <w:t>business goals with technology capabilitie</w:t>
      </w:r>
      <w:r w:rsidR="00F5176E">
        <w:rPr>
          <w:rFonts w:ascii="Verdana" w:hAnsi="Verdana" w:cs="Times"/>
          <w:sz w:val="20"/>
          <w:szCs w:val="32"/>
        </w:rPr>
        <w:t xml:space="preserve">s. It’s a </w:t>
      </w:r>
      <w:r w:rsidR="00E70DEF">
        <w:rPr>
          <w:rFonts w:ascii="Verdana" w:hAnsi="Verdana" w:cs="Times"/>
          <w:sz w:val="20"/>
          <w:szCs w:val="32"/>
        </w:rPr>
        <w:t>domino</w:t>
      </w:r>
      <w:r w:rsidR="00F5176E">
        <w:rPr>
          <w:rFonts w:ascii="Verdana" w:hAnsi="Verdana" w:cs="Times"/>
          <w:sz w:val="20"/>
          <w:szCs w:val="32"/>
        </w:rPr>
        <w:t xml:space="preserve"> effect: IO also </w:t>
      </w:r>
      <w:r w:rsidR="00741D4B">
        <w:rPr>
          <w:rFonts w:ascii="Verdana" w:hAnsi="Verdana" w:cs="Times"/>
          <w:sz w:val="20"/>
          <w:szCs w:val="32"/>
        </w:rPr>
        <w:t xml:space="preserve">results in </w:t>
      </w:r>
      <w:r w:rsidR="00F5176E">
        <w:rPr>
          <w:rFonts w:ascii="Verdana" w:hAnsi="Verdana" w:cs="Times"/>
          <w:sz w:val="20"/>
          <w:szCs w:val="32"/>
        </w:rPr>
        <w:t>a</w:t>
      </w:r>
      <w:r w:rsidR="00F5176E" w:rsidRPr="008F38FC">
        <w:rPr>
          <w:rFonts w:ascii="Verdana" w:hAnsi="Verdana" w:cs="Times"/>
          <w:sz w:val="20"/>
          <w:szCs w:val="32"/>
        </w:rPr>
        <w:t>lign</w:t>
      </w:r>
      <w:r w:rsidR="00741D4B">
        <w:rPr>
          <w:rFonts w:ascii="Verdana" w:hAnsi="Verdana" w:cs="Times"/>
          <w:sz w:val="20"/>
          <w:szCs w:val="32"/>
        </w:rPr>
        <w:t>ment of</w:t>
      </w:r>
      <w:r w:rsidR="00F5176E" w:rsidRPr="008F38FC">
        <w:rPr>
          <w:rFonts w:ascii="Verdana" w:hAnsi="Verdana" w:cs="Times"/>
          <w:sz w:val="20"/>
          <w:szCs w:val="32"/>
        </w:rPr>
        <w:t xml:space="preserve"> depart</w:t>
      </w:r>
      <w:r w:rsidR="00F5176E">
        <w:rPr>
          <w:rFonts w:ascii="Verdana" w:hAnsi="Verdana" w:cs="Times"/>
          <w:sz w:val="20"/>
          <w:szCs w:val="32"/>
        </w:rPr>
        <w:t xml:space="preserve">ments and projects </w:t>
      </w:r>
      <w:r w:rsidR="00741D4B">
        <w:rPr>
          <w:rFonts w:ascii="Verdana" w:hAnsi="Verdana" w:cs="Times"/>
          <w:sz w:val="20"/>
          <w:szCs w:val="32"/>
        </w:rPr>
        <w:t>so your business can</w:t>
      </w:r>
      <w:r w:rsidR="00F5176E">
        <w:rPr>
          <w:rFonts w:ascii="Verdana" w:hAnsi="Verdana" w:cs="Times"/>
          <w:sz w:val="20"/>
          <w:szCs w:val="32"/>
        </w:rPr>
        <w:t xml:space="preserve"> achieve — and exceed — </w:t>
      </w:r>
      <w:r w:rsidR="00F5176E" w:rsidRPr="008F38FC">
        <w:rPr>
          <w:rFonts w:ascii="Verdana" w:hAnsi="Verdana" w:cs="Times"/>
          <w:sz w:val="20"/>
          <w:szCs w:val="32"/>
        </w:rPr>
        <w:t>overall organization initiatives.</w:t>
      </w:r>
      <w:r w:rsidR="00297404">
        <w:rPr>
          <w:rFonts w:ascii="Verdana" w:hAnsi="Verdana" w:cs="Times"/>
          <w:sz w:val="20"/>
          <w:szCs w:val="32"/>
        </w:rPr>
        <w:t xml:space="preserve"> IO also will h</w:t>
      </w:r>
      <w:r w:rsidR="00297404" w:rsidRPr="008F38FC">
        <w:rPr>
          <w:rFonts w:ascii="Verdana" w:hAnsi="Verdana" w:cs="Times"/>
          <w:sz w:val="20"/>
          <w:szCs w:val="32"/>
        </w:rPr>
        <w:t xml:space="preserve">elp </w:t>
      </w:r>
      <w:r w:rsidR="00297404">
        <w:rPr>
          <w:rFonts w:ascii="Verdana" w:hAnsi="Verdana" w:cs="Times"/>
          <w:sz w:val="20"/>
          <w:szCs w:val="32"/>
        </w:rPr>
        <w:t xml:space="preserve">your business </w:t>
      </w:r>
      <w:r w:rsidR="00297404" w:rsidRPr="008F38FC">
        <w:rPr>
          <w:rFonts w:ascii="Verdana" w:hAnsi="Verdana" w:cs="Times"/>
          <w:sz w:val="20"/>
          <w:szCs w:val="32"/>
        </w:rPr>
        <w:t>define the projects that are driving these goals.  </w:t>
      </w:r>
      <w:r w:rsidR="00297404">
        <w:rPr>
          <w:rFonts w:ascii="Verdana" w:hAnsi="Verdana"/>
          <w:sz w:val="20"/>
          <w:szCs w:val="22"/>
        </w:rPr>
        <w:t xml:space="preserve"> </w:t>
      </w:r>
    </w:p>
    <w:p w:rsidR="00F5176E" w:rsidRDefault="00F5176E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A20D53" w:rsidRDefault="00C02738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In today’s competitive arena, businesses must draw on all available resources to stay on top. </w:t>
      </w:r>
      <w:r w:rsidR="00F5176E">
        <w:rPr>
          <w:rFonts w:ascii="Verdana" w:hAnsi="Verdana"/>
          <w:sz w:val="20"/>
          <w:szCs w:val="22"/>
        </w:rPr>
        <w:t>Infrastructure o</w:t>
      </w:r>
      <w:r w:rsidR="00F5176E" w:rsidRPr="008F38FC">
        <w:rPr>
          <w:rFonts w:ascii="Verdana" w:hAnsi="Verdana"/>
          <w:sz w:val="20"/>
          <w:szCs w:val="22"/>
        </w:rPr>
        <w:t>ptimization</w:t>
      </w:r>
      <w:r w:rsidR="00F5176E">
        <w:rPr>
          <w:rFonts w:ascii="Verdana" w:hAnsi="Verdana"/>
          <w:sz w:val="20"/>
          <w:szCs w:val="22"/>
        </w:rPr>
        <w:t xml:space="preserve"> can give your business an edge over the competition </w:t>
      </w:r>
      <w:r w:rsidR="00A20D53">
        <w:rPr>
          <w:rFonts w:ascii="Verdana" w:hAnsi="Verdana"/>
          <w:sz w:val="20"/>
          <w:szCs w:val="22"/>
        </w:rPr>
        <w:t xml:space="preserve">by increasing </w:t>
      </w:r>
      <w:r w:rsidR="00A20D53">
        <w:rPr>
          <w:rFonts w:ascii="Verdana" w:hAnsi="Verdana" w:cs="Times"/>
          <w:sz w:val="20"/>
          <w:szCs w:val="32"/>
        </w:rPr>
        <w:t xml:space="preserve">shareholder value, </w:t>
      </w:r>
      <w:r w:rsidR="00A9149F">
        <w:rPr>
          <w:rFonts w:ascii="Verdana" w:hAnsi="Verdana" w:cs="Times"/>
          <w:sz w:val="20"/>
          <w:szCs w:val="32"/>
        </w:rPr>
        <w:t xml:space="preserve">innovation, </w:t>
      </w:r>
      <w:r w:rsidR="00125883">
        <w:rPr>
          <w:rFonts w:ascii="Verdana" w:hAnsi="Verdana" w:cs="Times"/>
          <w:sz w:val="20"/>
          <w:szCs w:val="32"/>
        </w:rPr>
        <w:t xml:space="preserve">productivity, </w:t>
      </w:r>
      <w:r w:rsidR="00A9149F">
        <w:rPr>
          <w:rFonts w:ascii="Verdana" w:hAnsi="Verdana" w:cs="Times"/>
          <w:sz w:val="20"/>
          <w:szCs w:val="32"/>
        </w:rPr>
        <w:t xml:space="preserve">time to market, </w:t>
      </w:r>
      <w:r w:rsidR="00A20D53">
        <w:rPr>
          <w:rFonts w:ascii="Verdana" w:hAnsi="Verdana" w:cs="Times"/>
          <w:sz w:val="20"/>
          <w:szCs w:val="32"/>
        </w:rPr>
        <w:t>growth and</w:t>
      </w:r>
      <w:r w:rsidR="00A20D53" w:rsidRPr="008F38FC">
        <w:rPr>
          <w:rFonts w:ascii="Verdana" w:hAnsi="Verdana" w:cs="Times"/>
          <w:sz w:val="20"/>
          <w:szCs w:val="32"/>
        </w:rPr>
        <w:t xml:space="preserve"> profit</w:t>
      </w:r>
      <w:r w:rsidR="00A20D53">
        <w:rPr>
          <w:rFonts w:ascii="Verdana" w:hAnsi="Verdana" w:cs="Times"/>
          <w:sz w:val="20"/>
          <w:szCs w:val="32"/>
        </w:rPr>
        <w:t>.</w:t>
      </w:r>
      <w:r w:rsidR="00A20D53">
        <w:rPr>
          <w:rFonts w:ascii="Verdana" w:hAnsi="Verdana"/>
          <w:sz w:val="20"/>
          <w:szCs w:val="22"/>
        </w:rPr>
        <w:t xml:space="preserve"> </w:t>
      </w:r>
    </w:p>
    <w:p w:rsidR="00F5176E" w:rsidRDefault="00F5176E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9B733B" w:rsidRDefault="009B733B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br w:type="page"/>
      </w:r>
    </w:p>
    <w:p w:rsidR="00717363" w:rsidRDefault="009B733B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[page 2]</w:t>
      </w:r>
    </w:p>
    <w:p w:rsidR="00717363" w:rsidRDefault="00717363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8F38FC" w:rsidRPr="00717363" w:rsidRDefault="00717363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So what exactly </w:t>
      </w:r>
      <w:r>
        <w:rPr>
          <w:rFonts w:ascii="Verdana" w:hAnsi="Verdana"/>
          <w:b/>
          <w:i/>
          <w:sz w:val="20"/>
          <w:szCs w:val="22"/>
        </w:rPr>
        <w:t>is</w:t>
      </w:r>
      <w:r>
        <w:rPr>
          <w:rFonts w:ascii="Verdana" w:hAnsi="Verdana"/>
          <w:b/>
          <w:sz w:val="20"/>
          <w:szCs w:val="22"/>
        </w:rPr>
        <w:t xml:space="preserve"> Infrastructure Optimization?</w:t>
      </w:r>
    </w:p>
    <w:p w:rsidR="000858E6" w:rsidRPr="008F38FC" w:rsidRDefault="00B20B60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  <w:r w:rsidRPr="008F38FC">
        <w:rPr>
          <w:rFonts w:ascii="Verdana" w:hAnsi="Verdana" w:cs="Times New Roman"/>
          <w:sz w:val="20"/>
          <w:szCs w:val="32"/>
        </w:rPr>
        <w:t> </w:t>
      </w:r>
    </w:p>
    <w:p w:rsidR="00DB7C95" w:rsidRDefault="00717363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You’ve probably heard the term before, and </w:t>
      </w:r>
      <w:r w:rsidR="00ED7FE8">
        <w:rPr>
          <w:rFonts w:ascii="Verdana" w:hAnsi="Verdana"/>
          <w:sz w:val="20"/>
          <w:szCs w:val="22"/>
        </w:rPr>
        <w:t xml:space="preserve">likely </w:t>
      </w:r>
      <w:r>
        <w:rPr>
          <w:rFonts w:ascii="Verdana" w:hAnsi="Verdana"/>
          <w:sz w:val="20"/>
          <w:szCs w:val="22"/>
        </w:rPr>
        <w:t>understand the process from a technical standpoint, but you may not realize its full potential to positively impact your business objectives.</w:t>
      </w:r>
    </w:p>
    <w:p w:rsidR="00DB7C95" w:rsidRDefault="00DB7C95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B462F8" w:rsidRDefault="00B462F8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Businesses today are moving toward infrastructure virtualization. </w:t>
      </w:r>
      <w:r w:rsidR="00AD3771">
        <w:rPr>
          <w:rFonts w:ascii="Verdana" w:hAnsi="Verdana"/>
          <w:sz w:val="20"/>
          <w:szCs w:val="22"/>
        </w:rPr>
        <w:t>[Company]</w:t>
      </w:r>
      <w:r>
        <w:rPr>
          <w:rFonts w:ascii="Verdana" w:hAnsi="Verdana"/>
          <w:sz w:val="20"/>
          <w:szCs w:val="22"/>
        </w:rPr>
        <w:t xml:space="preserve">’s Virtualization Infrastructure Process (VIP) enables businesses to optimize their systems across all components of the desktop stack: the operating system, applications and user settings. </w:t>
      </w:r>
    </w:p>
    <w:p w:rsidR="00B462F8" w:rsidRDefault="00B462F8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717363" w:rsidRPr="004B3476" w:rsidRDefault="00DB7C95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First, let’s look at the </w:t>
      </w:r>
      <w:r w:rsidR="004B3476" w:rsidRPr="004B3476">
        <w:rPr>
          <w:rFonts w:ascii="Verdana" w:hAnsi="Verdana"/>
          <w:sz w:val="20"/>
          <w:szCs w:val="22"/>
        </w:rPr>
        <w:t xml:space="preserve">models </w:t>
      </w:r>
      <w:r w:rsidR="00E9261B">
        <w:rPr>
          <w:rFonts w:ascii="Verdana" w:hAnsi="Verdana"/>
          <w:sz w:val="20"/>
          <w:szCs w:val="22"/>
        </w:rPr>
        <w:t xml:space="preserve">associated with IO: </w:t>
      </w:r>
      <w:r w:rsidR="004B3476" w:rsidRPr="004B3476">
        <w:rPr>
          <w:rFonts w:ascii="Verdana" w:hAnsi="Verdana"/>
          <w:sz w:val="20"/>
        </w:rPr>
        <w:t>Application Platform Optimization (APO), Business Productivity Inf</w:t>
      </w:r>
      <w:r w:rsidR="00E9261B">
        <w:rPr>
          <w:rFonts w:ascii="Verdana" w:hAnsi="Verdana"/>
          <w:sz w:val="20"/>
        </w:rPr>
        <w:t>rastructure Optimization (BPIO)</w:t>
      </w:r>
      <w:r w:rsidR="004B3476" w:rsidRPr="004B3476">
        <w:rPr>
          <w:rFonts w:ascii="Verdana" w:hAnsi="Verdana"/>
          <w:sz w:val="20"/>
        </w:rPr>
        <w:t xml:space="preserve"> and Core Infrastructure Optimization (Core IO). </w:t>
      </w:r>
      <w:r w:rsidR="004B3476">
        <w:rPr>
          <w:rFonts w:ascii="Verdana" w:hAnsi="Verdana"/>
          <w:sz w:val="20"/>
        </w:rPr>
        <w:t>Your</w:t>
      </w:r>
      <w:r w:rsidR="00E9261B">
        <w:rPr>
          <w:rFonts w:ascii="Verdana" w:hAnsi="Verdana"/>
          <w:sz w:val="20"/>
        </w:rPr>
        <w:t xml:space="preserve"> IT infrastructure</w:t>
      </w:r>
      <w:r w:rsidR="004B3476" w:rsidRPr="004B3476">
        <w:rPr>
          <w:rFonts w:ascii="Verdana" w:hAnsi="Verdana"/>
          <w:sz w:val="20"/>
        </w:rPr>
        <w:t xml:space="preserve"> may </w:t>
      </w:r>
      <w:r w:rsidR="004B3476">
        <w:rPr>
          <w:rFonts w:ascii="Verdana" w:hAnsi="Verdana"/>
          <w:sz w:val="20"/>
        </w:rPr>
        <w:t xml:space="preserve">already </w:t>
      </w:r>
      <w:r w:rsidR="004B3476" w:rsidRPr="004B3476">
        <w:rPr>
          <w:rFonts w:ascii="Verdana" w:hAnsi="Verdana"/>
          <w:sz w:val="20"/>
        </w:rPr>
        <w:t>have reached one of four stages of optimization</w:t>
      </w:r>
      <w:r w:rsidR="004B3476">
        <w:rPr>
          <w:rFonts w:ascii="Verdana" w:hAnsi="Verdana"/>
          <w:sz w:val="20"/>
        </w:rPr>
        <w:t>: basic, standardized, advanced</w:t>
      </w:r>
      <w:r w:rsidR="004B3476" w:rsidRPr="004B3476">
        <w:rPr>
          <w:rFonts w:ascii="Verdana" w:hAnsi="Verdana"/>
          <w:sz w:val="20"/>
        </w:rPr>
        <w:t xml:space="preserve"> or dynamic.</w:t>
      </w:r>
      <w:r w:rsidR="004B3476">
        <w:rPr>
          <w:rFonts w:ascii="Verdana" w:hAnsi="Verdana"/>
          <w:sz w:val="20"/>
        </w:rPr>
        <w:t xml:space="preserve"> </w:t>
      </w:r>
      <w:r w:rsidR="00AD3771">
        <w:rPr>
          <w:rFonts w:ascii="Verdana" w:hAnsi="Verdana"/>
          <w:sz w:val="20"/>
          <w:szCs w:val="22"/>
        </w:rPr>
        <w:t xml:space="preserve">[Company] </w:t>
      </w:r>
      <w:r w:rsidR="004B3476">
        <w:rPr>
          <w:rFonts w:ascii="Verdana" w:hAnsi="Verdana"/>
          <w:sz w:val="20"/>
        </w:rPr>
        <w:t xml:space="preserve"> works with you to determine </w:t>
      </w:r>
      <w:r w:rsidR="00E9261B">
        <w:rPr>
          <w:rFonts w:ascii="Verdana" w:hAnsi="Verdana"/>
          <w:sz w:val="20"/>
        </w:rPr>
        <w:t xml:space="preserve">where you are in terms of optimization and </w:t>
      </w:r>
      <w:r w:rsidR="004B3476">
        <w:rPr>
          <w:rFonts w:ascii="Verdana" w:hAnsi="Verdana"/>
          <w:sz w:val="20"/>
        </w:rPr>
        <w:t xml:space="preserve">what IO models </w:t>
      </w:r>
      <w:r w:rsidR="00E9261B">
        <w:rPr>
          <w:rFonts w:ascii="Verdana" w:hAnsi="Verdana"/>
          <w:sz w:val="20"/>
        </w:rPr>
        <w:t>best suit your business needs.</w:t>
      </w:r>
    </w:p>
    <w:p w:rsidR="00E9261B" w:rsidRDefault="00E9261B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5A2D7C" w:rsidRPr="00E9261B" w:rsidRDefault="00C967E1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Your GPS for business success</w:t>
      </w:r>
      <w:r w:rsidR="00E9261B">
        <w:rPr>
          <w:rFonts w:ascii="Verdana" w:hAnsi="Verdana"/>
          <w:b/>
          <w:sz w:val="20"/>
          <w:szCs w:val="22"/>
        </w:rPr>
        <w:t xml:space="preserve"> </w:t>
      </w:r>
    </w:p>
    <w:p w:rsidR="00717363" w:rsidRDefault="00717363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/>
          <w:sz w:val="20"/>
          <w:szCs w:val="22"/>
        </w:rPr>
      </w:pPr>
    </w:p>
    <w:p w:rsidR="009475CE" w:rsidRDefault="00B01896" w:rsidP="009475CE">
      <w:pPr>
        <w:widowControl w:val="0"/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  <w:r>
        <w:rPr>
          <w:rFonts w:ascii="Verdana" w:hAnsi="Verdana" w:cs="Times"/>
          <w:sz w:val="20"/>
          <w:szCs w:val="32"/>
        </w:rPr>
        <w:t xml:space="preserve">When it comes to infrastructure optimization, </w:t>
      </w:r>
      <w:r w:rsidR="00AD3771">
        <w:rPr>
          <w:rFonts w:ascii="Verdana" w:hAnsi="Verdana"/>
          <w:sz w:val="20"/>
          <w:szCs w:val="22"/>
        </w:rPr>
        <w:t xml:space="preserve">[Company] </w:t>
      </w:r>
      <w:r w:rsidR="009475CE">
        <w:rPr>
          <w:rFonts w:ascii="Verdana" w:hAnsi="Verdana" w:cs="Times"/>
          <w:sz w:val="20"/>
          <w:szCs w:val="32"/>
        </w:rPr>
        <w:t xml:space="preserve"> </w:t>
      </w:r>
      <w:r>
        <w:rPr>
          <w:rFonts w:ascii="Verdana" w:hAnsi="Verdana" w:cs="Times"/>
          <w:sz w:val="20"/>
          <w:szCs w:val="32"/>
        </w:rPr>
        <w:t>is committed to pointing you in the right direction. We employ</w:t>
      </w:r>
      <w:r w:rsidR="009475CE">
        <w:rPr>
          <w:rFonts w:ascii="Verdana" w:hAnsi="Verdana" w:cs="Times"/>
          <w:sz w:val="20"/>
          <w:szCs w:val="32"/>
        </w:rPr>
        <w:t xml:space="preserve"> a technology r</w:t>
      </w:r>
      <w:r w:rsidR="00B20B60" w:rsidRPr="008F38FC">
        <w:rPr>
          <w:rFonts w:ascii="Verdana" w:hAnsi="Verdana" w:cs="Times"/>
          <w:sz w:val="20"/>
          <w:szCs w:val="32"/>
        </w:rPr>
        <w:t>oadmap</w:t>
      </w:r>
      <w:r w:rsidR="009475CE">
        <w:rPr>
          <w:rFonts w:ascii="Verdana" w:hAnsi="Verdana" w:cs="Times New Roman"/>
          <w:sz w:val="20"/>
          <w:szCs w:val="32"/>
        </w:rPr>
        <w:t xml:space="preserve"> to h</w:t>
      </w:r>
      <w:r w:rsidR="00B20B60" w:rsidRPr="008F38FC">
        <w:rPr>
          <w:rFonts w:ascii="Verdana" w:hAnsi="Verdana" w:cs="Times"/>
          <w:sz w:val="20"/>
          <w:szCs w:val="32"/>
        </w:rPr>
        <w:t xml:space="preserve">elp you </w:t>
      </w:r>
      <w:r w:rsidR="009475CE">
        <w:rPr>
          <w:rFonts w:ascii="Verdana" w:hAnsi="Verdana" w:cs="Times"/>
          <w:sz w:val="20"/>
          <w:szCs w:val="32"/>
        </w:rPr>
        <w:t>define</w:t>
      </w:r>
      <w:r w:rsidR="00B20B60" w:rsidRPr="008F38FC">
        <w:rPr>
          <w:rFonts w:ascii="Verdana" w:hAnsi="Verdana" w:cs="Times"/>
          <w:sz w:val="20"/>
          <w:szCs w:val="32"/>
        </w:rPr>
        <w:t xml:space="preserve"> your goals</w:t>
      </w:r>
      <w:r w:rsidR="009475CE">
        <w:rPr>
          <w:rFonts w:ascii="Verdana" w:hAnsi="Verdana" w:cs="Times"/>
          <w:sz w:val="20"/>
          <w:szCs w:val="32"/>
        </w:rPr>
        <w:t xml:space="preserve"> and determine the stages necessary to achieve those goals. In doing so, you may find that you can actually bypass certain steps and still achieve the same results — for a significant cost savings.</w:t>
      </w:r>
    </w:p>
    <w:p w:rsidR="00B20B60" w:rsidRPr="008F38FC" w:rsidRDefault="00B20B60" w:rsidP="009475CE">
      <w:pPr>
        <w:widowControl w:val="0"/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</w:p>
    <w:p w:rsidR="00963D4B" w:rsidRDefault="003E681C" w:rsidP="00963D4B">
      <w:pPr>
        <w:widowControl w:val="0"/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  <w:r>
        <w:rPr>
          <w:rFonts w:ascii="Verdana" w:hAnsi="Verdana"/>
          <w:sz w:val="20"/>
          <w:szCs w:val="22"/>
        </w:rPr>
        <w:t>[Company]</w:t>
      </w:r>
      <w:r w:rsidR="00260EB6">
        <w:rPr>
          <w:rFonts w:ascii="Verdana" w:hAnsi="Verdana" w:cs="Times"/>
          <w:sz w:val="20"/>
          <w:szCs w:val="32"/>
        </w:rPr>
        <w:t xml:space="preserve"> also utilizes</w:t>
      </w:r>
      <w:r w:rsidR="004009EE">
        <w:rPr>
          <w:rFonts w:ascii="Verdana" w:hAnsi="Verdana" w:cs="Times"/>
          <w:sz w:val="20"/>
          <w:szCs w:val="32"/>
        </w:rPr>
        <w:t xml:space="preserve"> technology p</w:t>
      </w:r>
      <w:r w:rsidR="00B20B60" w:rsidRPr="008F38FC">
        <w:rPr>
          <w:rFonts w:ascii="Verdana" w:hAnsi="Verdana" w:cs="Times"/>
          <w:sz w:val="20"/>
          <w:szCs w:val="32"/>
        </w:rPr>
        <w:t xml:space="preserve">rocess </w:t>
      </w:r>
      <w:r w:rsidR="004009EE">
        <w:rPr>
          <w:rFonts w:ascii="Verdana" w:hAnsi="Verdana" w:cs="Times"/>
          <w:sz w:val="20"/>
          <w:szCs w:val="32"/>
        </w:rPr>
        <w:t>m</w:t>
      </w:r>
      <w:r w:rsidR="00B20B60" w:rsidRPr="008F38FC">
        <w:rPr>
          <w:rFonts w:ascii="Verdana" w:hAnsi="Verdana" w:cs="Times"/>
          <w:sz w:val="20"/>
          <w:szCs w:val="32"/>
        </w:rPr>
        <w:t>apping</w:t>
      </w:r>
      <w:r w:rsidR="00260EB6">
        <w:rPr>
          <w:rFonts w:ascii="Verdana" w:hAnsi="Verdana" w:cs="Times"/>
          <w:sz w:val="20"/>
          <w:szCs w:val="32"/>
        </w:rPr>
        <w:t xml:space="preserve">, revolving around </w:t>
      </w:r>
      <w:r w:rsidR="00260EB6" w:rsidRPr="008F38FC">
        <w:rPr>
          <w:rFonts w:ascii="Verdana" w:hAnsi="Verdana" w:cs="Times"/>
          <w:sz w:val="20"/>
          <w:szCs w:val="32"/>
        </w:rPr>
        <w:t>IT divisions</w:t>
      </w:r>
      <w:r w:rsidR="00260EB6">
        <w:rPr>
          <w:rFonts w:ascii="Verdana" w:hAnsi="Verdana" w:cs="Times"/>
          <w:sz w:val="20"/>
          <w:szCs w:val="32"/>
        </w:rPr>
        <w:t>’</w:t>
      </w:r>
      <w:r w:rsidR="00260EB6" w:rsidRPr="008F38FC">
        <w:rPr>
          <w:rFonts w:ascii="Verdana" w:hAnsi="Verdana" w:cs="Times"/>
          <w:sz w:val="20"/>
          <w:szCs w:val="32"/>
        </w:rPr>
        <w:t xml:space="preserve"> processes</w:t>
      </w:r>
      <w:r w:rsidR="00260EB6">
        <w:rPr>
          <w:rFonts w:ascii="Verdana" w:hAnsi="Verdana" w:cs="Times"/>
          <w:sz w:val="20"/>
          <w:szCs w:val="32"/>
        </w:rPr>
        <w:t>,</w:t>
      </w:r>
      <w:r w:rsidR="004009EE">
        <w:rPr>
          <w:rFonts w:ascii="Verdana" w:hAnsi="Verdana" w:cs="Times"/>
          <w:sz w:val="20"/>
          <w:szCs w:val="32"/>
        </w:rPr>
        <w:t xml:space="preserve"> to help your business achieve its goals. </w:t>
      </w:r>
      <w:r w:rsidR="00963D4B">
        <w:rPr>
          <w:rFonts w:ascii="Verdana" w:hAnsi="Verdana" w:cs="Times"/>
          <w:sz w:val="20"/>
          <w:szCs w:val="32"/>
        </w:rPr>
        <w:t xml:space="preserve">It’s part of our </w:t>
      </w:r>
      <w:r w:rsidR="00963D4B" w:rsidRPr="008F38FC">
        <w:rPr>
          <w:rFonts w:ascii="Verdana" w:hAnsi="Verdana" w:cs="Calibri"/>
          <w:sz w:val="20"/>
          <w:szCs w:val="30"/>
        </w:rPr>
        <w:t>Business Transformation Practice (BTP)</w:t>
      </w:r>
      <w:r w:rsidR="00963D4B">
        <w:rPr>
          <w:rFonts w:ascii="Verdana" w:hAnsi="Verdana" w:cs="Calibri"/>
          <w:sz w:val="20"/>
          <w:szCs w:val="30"/>
        </w:rPr>
        <w:t>, which include</w:t>
      </w:r>
      <w:r w:rsidR="00B413AB">
        <w:rPr>
          <w:rFonts w:ascii="Verdana" w:hAnsi="Verdana" w:cs="Calibri"/>
          <w:sz w:val="20"/>
          <w:szCs w:val="30"/>
        </w:rPr>
        <w:t>s</w:t>
      </w:r>
      <w:r w:rsidR="00963D4B">
        <w:rPr>
          <w:rFonts w:ascii="Verdana" w:hAnsi="Verdana" w:cs="Calibri"/>
          <w:sz w:val="20"/>
          <w:szCs w:val="30"/>
        </w:rPr>
        <w:t>:</w:t>
      </w:r>
    </w:p>
    <w:p w:rsidR="00963D4B" w:rsidRPr="00963D4B" w:rsidRDefault="00963D4B" w:rsidP="00963D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32"/>
        </w:rPr>
      </w:pPr>
      <w:r>
        <w:rPr>
          <w:rFonts w:ascii="Verdana" w:hAnsi="Verdana" w:cs="Calibri"/>
          <w:sz w:val="20"/>
          <w:szCs w:val="30"/>
        </w:rPr>
        <w:t>Project m</w:t>
      </w:r>
      <w:r w:rsidRPr="00963D4B">
        <w:rPr>
          <w:rFonts w:ascii="Verdana" w:hAnsi="Verdana" w:cs="Calibri"/>
          <w:sz w:val="20"/>
          <w:szCs w:val="30"/>
        </w:rPr>
        <w:t>anagement</w:t>
      </w:r>
    </w:p>
    <w:p w:rsidR="00963D4B" w:rsidRPr="00963D4B" w:rsidRDefault="00963D4B" w:rsidP="00963D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32"/>
        </w:rPr>
      </w:pPr>
      <w:r w:rsidRPr="00963D4B">
        <w:rPr>
          <w:rFonts w:ascii="Verdana" w:hAnsi="Verdana" w:cs="Calibri"/>
          <w:sz w:val="20"/>
          <w:szCs w:val="30"/>
        </w:rPr>
        <w:t>Virtual Desktop Infrastructure (VDI)</w:t>
      </w:r>
    </w:p>
    <w:p w:rsidR="00963D4B" w:rsidRPr="00963D4B" w:rsidRDefault="00963D4B" w:rsidP="00963D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32"/>
        </w:rPr>
      </w:pPr>
      <w:r w:rsidRPr="00963D4B">
        <w:rPr>
          <w:rFonts w:ascii="Verdana" w:hAnsi="Verdana" w:cs="Calibri"/>
          <w:sz w:val="20"/>
          <w:szCs w:val="30"/>
        </w:rPr>
        <w:t>Virtual private compute &amp; storage</w:t>
      </w:r>
    </w:p>
    <w:p w:rsidR="00963D4B" w:rsidRPr="00963D4B" w:rsidRDefault="00963D4B" w:rsidP="00963D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32"/>
        </w:rPr>
      </w:pPr>
      <w:r w:rsidRPr="00963D4B">
        <w:rPr>
          <w:rFonts w:ascii="Verdana" w:hAnsi="Verdana" w:cs="Calibri"/>
          <w:sz w:val="20"/>
          <w:szCs w:val="30"/>
        </w:rPr>
        <w:t>Extension of on-premise data center</w:t>
      </w:r>
    </w:p>
    <w:p w:rsidR="00963D4B" w:rsidRPr="00963D4B" w:rsidRDefault="00963D4B" w:rsidP="00963D4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imes New Roman"/>
          <w:sz w:val="20"/>
          <w:szCs w:val="32"/>
        </w:rPr>
      </w:pPr>
      <w:r w:rsidRPr="00963D4B">
        <w:rPr>
          <w:rFonts w:ascii="Verdana" w:hAnsi="Verdana" w:cs="Calibri"/>
          <w:sz w:val="20"/>
          <w:szCs w:val="30"/>
        </w:rPr>
        <w:t>Test, development or production class</w:t>
      </w:r>
      <w:r>
        <w:rPr>
          <w:rFonts w:ascii="Verdana" w:hAnsi="Verdana" w:cs="Calibri"/>
          <w:sz w:val="20"/>
          <w:szCs w:val="30"/>
        </w:rPr>
        <w:br/>
      </w:r>
    </w:p>
    <w:p w:rsidR="00B20B60" w:rsidRPr="008F38FC" w:rsidRDefault="00702EEE" w:rsidP="00A9149F">
      <w:pPr>
        <w:widowControl w:val="0"/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  <w:r>
        <w:rPr>
          <w:rFonts w:ascii="Verdana" w:hAnsi="Verdana" w:cs="Times"/>
          <w:sz w:val="20"/>
          <w:szCs w:val="32"/>
        </w:rPr>
        <w:t>Our project portfolio management o</w:t>
      </w:r>
      <w:r w:rsidR="00B20B60" w:rsidRPr="008F38FC">
        <w:rPr>
          <w:rFonts w:ascii="Verdana" w:hAnsi="Verdana" w:cs="Times"/>
          <w:sz w:val="20"/>
          <w:szCs w:val="32"/>
        </w:rPr>
        <w:t>rganization</w:t>
      </w:r>
      <w:r>
        <w:rPr>
          <w:rFonts w:ascii="Verdana" w:hAnsi="Verdana" w:cs="Times"/>
          <w:sz w:val="20"/>
          <w:szCs w:val="32"/>
        </w:rPr>
        <w:t xml:space="preserve"> makes it easy for businesses to track IO progress at any stage: project scope, </w:t>
      </w:r>
      <w:r w:rsidR="00800FF7">
        <w:rPr>
          <w:rFonts w:ascii="Verdana" w:hAnsi="Verdana" w:cs="Times"/>
          <w:sz w:val="20"/>
          <w:szCs w:val="32"/>
        </w:rPr>
        <w:t xml:space="preserve">timeline, </w:t>
      </w:r>
      <w:r w:rsidR="00D166CA">
        <w:rPr>
          <w:rFonts w:ascii="Verdana" w:hAnsi="Verdana" w:cs="Times"/>
          <w:sz w:val="20"/>
          <w:szCs w:val="32"/>
        </w:rPr>
        <w:t xml:space="preserve">deliverables, </w:t>
      </w:r>
      <w:r w:rsidR="00800FF7">
        <w:rPr>
          <w:rFonts w:ascii="Verdana" w:hAnsi="Verdana" w:cs="Times"/>
          <w:sz w:val="20"/>
          <w:szCs w:val="32"/>
        </w:rPr>
        <w:t>checklists, workflows and documentation. In fact, many customers have adopted these project management tools for their internal projects.</w:t>
      </w:r>
    </w:p>
    <w:p w:rsidR="005A2D7C" w:rsidRPr="00B413AB" w:rsidRDefault="00B20B60" w:rsidP="00B413A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  <w:r w:rsidRPr="00B413AB">
        <w:rPr>
          <w:rFonts w:ascii="Verdana" w:hAnsi="Verdana" w:cs="Times New Roman"/>
          <w:sz w:val="20"/>
          <w:szCs w:val="32"/>
        </w:rPr>
        <w:t> </w:t>
      </w:r>
    </w:p>
    <w:p w:rsidR="005A2D7C" w:rsidRPr="00715F39" w:rsidRDefault="005A2D7C" w:rsidP="00A9149F">
      <w:pPr>
        <w:ind w:left="270"/>
        <w:rPr>
          <w:rFonts w:ascii="Verdana" w:hAnsi="Verdana"/>
          <w:b/>
          <w:sz w:val="20"/>
          <w:szCs w:val="22"/>
        </w:rPr>
      </w:pPr>
      <w:r w:rsidRPr="00715F39">
        <w:rPr>
          <w:rFonts w:ascii="Verdana" w:hAnsi="Verdana"/>
          <w:b/>
          <w:sz w:val="20"/>
          <w:szCs w:val="22"/>
        </w:rPr>
        <w:t xml:space="preserve">Why </w:t>
      </w:r>
      <w:r w:rsidR="00AD3771" w:rsidRPr="00AD3771">
        <w:rPr>
          <w:rFonts w:ascii="Verdana" w:hAnsi="Verdana"/>
          <w:b/>
          <w:sz w:val="20"/>
          <w:szCs w:val="22"/>
        </w:rPr>
        <w:t>[Company]</w:t>
      </w:r>
      <w:r w:rsidRPr="00AD3771">
        <w:rPr>
          <w:rFonts w:ascii="Verdana" w:hAnsi="Verdana"/>
          <w:b/>
          <w:sz w:val="20"/>
          <w:szCs w:val="22"/>
        </w:rPr>
        <w:t>?</w:t>
      </w:r>
      <w:r w:rsidRPr="00715F39">
        <w:rPr>
          <w:rFonts w:ascii="Verdana" w:hAnsi="Verdana"/>
          <w:b/>
          <w:sz w:val="20"/>
          <w:szCs w:val="22"/>
        </w:rPr>
        <w:t xml:space="preserve"> Experience counts.</w:t>
      </w:r>
    </w:p>
    <w:p w:rsidR="005A2D7C" w:rsidRPr="00715F39" w:rsidRDefault="005A2D7C" w:rsidP="0057356A">
      <w:pPr>
        <w:spacing w:beforeLines="1" w:afterLines="1"/>
        <w:ind w:left="270"/>
        <w:rPr>
          <w:rFonts w:ascii="Verdana" w:hAnsi="Verdana"/>
          <w:color w:val="0000FF"/>
          <w:sz w:val="20"/>
          <w:szCs w:val="22"/>
        </w:rPr>
      </w:pPr>
    </w:p>
    <w:p w:rsidR="00B413AB" w:rsidRPr="00B462F8" w:rsidRDefault="005A2D7C" w:rsidP="00D0220B">
      <w:pPr>
        <w:widowControl w:val="0"/>
        <w:autoSpaceDE w:val="0"/>
        <w:autoSpaceDN w:val="0"/>
        <w:adjustRightInd w:val="0"/>
        <w:ind w:left="270"/>
        <w:rPr>
          <w:rFonts w:ascii="Verdana" w:hAnsi="Verdana" w:cs="Times New Roman"/>
          <w:sz w:val="20"/>
          <w:szCs w:val="32"/>
        </w:rPr>
      </w:pPr>
      <w:r w:rsidRPr="00715F39">
        <w:rPr>
          <w:rFonts w:ascii="Verdana" w:hAnsi="Verdana"/>
          <w:sz w:val="20"/>
          <w:szCs w:val="22"/>
        </w:rPr>
        <w:t>With over 25 years of experience d</w:t>
      </w:r>
      <w:r>
        <w:rPr>
          <w:rFonts w:ascii="Verdana" w:hAnsi="Verdana"/>
          <w:sz w:val="20"/>
          <w:szCs w:val="22"/>
        </w:rPr>
        <w:t xml:space="preserve">elivering </w:t>
      </w:r>
      <w:r w:rsidRPr="00715F39">
        <w:rPr>
          <w:rFonts w:ascii="Verdana" w:hAnsi="Verdana"/>
          <w:sz w:val="20"/>
          <w:szCs w:val="22"/>
        </w:rPr>
        <w:t>enterprise solutions, we understand your data access and security needs.</w:t>
      </w:r>
      <w:r>
        <w:rPr>
          <w:rFonts w:ascii="Verdana" w:hAnsi="Verdana"/>
          <w:sz w:val="20"/>
          <w:szCs w:val="22"/>
        </w:rPr>
        <w:t xml:space="preserve"> </w:t>
      </w:r>
      <w:r w:rsidR="00B413AB">
        <w:rPr>
          <w:rFonts w:ascii="Verdana" w:hAnsi="Verdana" w:cs="Times New Roman"/>
          <w:sz w:val="20"/>
          <w:szCs w:val="32"/>
        </w:rPr>
        <w:t xml:space="preserve">Our expertise, of course, is technology. And our services </w:t>
      </w:r>
      <w:r w:rsidR="00D0220B">
        <w:rPr>
          <w:rFonts w:ascii="Verdana" w:hAnsi="Verdana" w:cs="Times New Roman"/>
          <w:sz w:val="20"/>
          <w:szCs w:val="32"/>
        </w:rPr>
        <w:t xml:space="preserve">reflect </w:t>
      </w:r>
      <w:r w:rsidR="009D1FE4">
        <w:rPr>
          <w:rFonts w:ascii="Verdana" w:hAnsi="Verdana" w:cs="Times New Roman"/>
          <w:sz w:val="20"/>
          <w:szCs w:val="32"/>
        </w:rPr>
        <w:t>expert-level</w:t>
      </w:r>
      <w:r w:rsidR="00D0220B">
        <w:rPr>
          <w:rFonts w:ascii="Verdana" w:hAnsi="Verdana" w:cs="Times New Roman"/>
          <w:sz w:val="20"/>
          <w:szCs w:val="32"/>
        </w:rPr>
        <w:t xml:space="preserve"> </w:t>
      </w:r>
      <w:r w:rsidR="009D1FE4">
        <w:rPr>
          <w:rFonts w:ascii="Verdana" w:hAnsi="Verdana" w:cs="Times New Roman"/>
          <w:sz w:val="20"/>
          <w:szCs w:val="32"/>
        </w:rPr>
        <w:t>detail</w:t>
      </w:r>
      <w:r w:rsidR="00D0220B">
        <w:rPr>
          <w:rFonts w:ascii="Verdana" w:hAnsi="Verdana" w:cs="Times New Roman"/>
          <w:sz w:val="20"/>
          <w:szCs w:val="32"/>
        </w:rPr>
        <w:t xml:space="preserve">: </w:t>
      </w:r>
      <w:r w:rsidR="00D0220B">
        <w:rPr>
          <w:rFonts w:ascii="Verdana" w:hAnsi="Verdana"/>
          <w:sz w:val="20"/>
          <w:szCs w:val="22"/>
        </w:rPr>
        <w:t>a</w:t>
      </w:r>
      <w:r w:rsidR="00B413AB" w:rsidRPr="00B462F8">
        <w:rPr>
          <w:rFonts w:ascii="Verdana" w:hAnsi="Verdana"/>
          <w:sz w:val="20"/>
          <w:szCs w:val="22"/>
        </w:rPr>
        <w:t xml:space="preserve">pplication </w:t>
      </w:r>
      <w:r w:rsidR="00D0220B">
        <w:rPr>
          <w:rFonts w:ascii="Verdana" w:hAnsi="Verdana"/>
          <w:sz w:val="20"/>
          <w:szCs w:val="22"/>
        </w:rPr>
        <w:t>and n</w:t>
      </w:r>
      <w:r w:rsidR="00B413AB" w:rsidRPr="00B462F8">
        <w:rPr>
          <w:rFonts w:ascii="Verdana" w:hAnsi="Verdana"/>
          <w:sz w:val="20"/>
          <w:szCs w:val="22"/>
        </w:rPr>
        <w:t xml:space="preserve">etwork load balancing, </w:t>
      </w:r>
      <w:r w:rsidR="00D0220B">
        <w:rPr>
          <w:rFonts w:ascii="Verdana" w:hAnsi="Verdana"/>
          <w:sz w:val="20"/>
          <w:szCs w:val="22"/>
        </w:rPr>
        <w:t>server and application v</w:t>
      </w:r>
      <w:r w:rsidR="00B413AB" w:rsidRPr="00B462F8">
        <w:rPr>
          <w:rFonts w:ascii="Verdana" w:hAnsi="Verdana"/>
          <w:sz w:val="20"/>
          <w:szCs w:val="22"/>
        </w:rPr>
        <w:t xml:space="preserve">irtualization, </w:t>
      </w:r>
      <w:r w:rsidR="00D0220B">
        <w:rPr>
          <w:rFonts w:ascii="Verdana" w:hAnsi="Verdana"/>
          <w:sz w:val="20"/>
          <w:szCs w:val="22"/>
        </w:rPr>
        <w:t>system "rightsizing" (network, server, desktop) and more</w:t>
      </w:r>
      <w:r w:rsidR="00B413AB">
        <w:rPr>
          <w:rFonts w:ascii="Verdana" w:hAnsi="Verdana"/>
          <w:sz w:val="20"/>
          <w:szCs w:val="22"/>
        </w:rPr>
        <w:t xml:space="preserve">. </w:t>
      </w:r>
    </w:p>
    <w:p w:rsidR="00B413AB" w:rsidRDefault="00B413AB" w:rsidP="00D0220B">
      <w:pPr>
        <w:rPr>
          <w:rFonts w:ascii="Verdana" w:hAnsi="Verdana"/>
          <w:sz w:val="20"/>
          <w:szCs w:val="22"/>
        </w:rPr>
      </w:pPr>
    </w:p>
    <w:p w:rsidR="008F38FC" w:rsidRDefault="005A2D7C" w:rsidP="00E86C59">
      <w:pPr>
        <w:ind w:left="270"/>
        <w:rPr>
          <w:rFonts w:ascii="Verdana" w:hAnsi="Verdana" w:cs="Times New Roman"/>
          <w:b/>
          <w:bCs/>
          <w:sz w:val="20"/>
          <w:szCs w:val="32"/>
        </w:rPr>
      </w:pPr>
      <w:r>
        <w:rPr>
          <w:rFonts w:ascii="Verdana" w:hAnsi="Verdana"/>
          <w:sz w:val="20"/>
          <w:szCs w:val="22"/>
        </w:rPr>
        <w:t>W</w:t>
      </w:r>
      <w:r w:rsidRPr="00715F39">
        <w:rPr>
          <w:rFonts w:ascii="Verdana" w:hAnsi="Verdana"/>
          <w:sz w:val="20"/>
          <w:szCs w:val="22"/>
        </w:rPr>
        <w:t xml:space="preserve">e </w:t>
      </w:r>
      <w:r w:rsidR="00D0220B">
        <w:rPr>
          <w:rFonts w:ascii="Verdana" w:hAnsi="Verdana"/>
          <w:sz w:val="20"/>
          <w:szCs w:val="22"/>
        </w:rPr>
        <w:t xml:space="preserve">start by </w:t>
      </w:r>
      <w:r w:rsidRPr="00715F39">
        <w:rPr>
          <w:rFonts w:ascii="Verdana" w:hAnsi="Verdana"/>
          <w:sz w:val="20"/>
          <w:szCs w:val="22"/>
        </w:rPr>
        <w:t>assess</w:t>
      </w:r>
      <w:r w:rsidR="00D0220B">
        <w:rPr>
          <w:rFonts w:ascii="Verdana" w:hAnsi="Verdana"/>
          <w:sz w:val="20"/>
          <w:szCs w:val="22"/>
        </w:rPr>
        <w:t>ing</w:t>
      </w:r>
      <w:r w:rsidRPr="00715F39">
        <w:rPr>
          <w:rFonts w:ascii="Verdana" w:hAnsi="Verdana"/>
          <w:sz w:val="20"/>
          <w:szCs w:val="22"/>
        </w:rPr>
        <w:t xml:space="preserve"> your company’s current and future business needs so that we can develop a custom plan to your specifications.</w:t>
      </w:r>
      <w:r>
        <w:rPr>
          <w:rFonts w:ascii="Verdana" w:hAnsi="Verdana"/>
          <w:sz w:val="20"/>
          <w:szCs w:val="22"/>
        </w:rPr>
        <w:t xml:space="preserve"> Businesses like yours appreciate the flexibility </w:t>
      </w:r>
      <w:r w:rsidR="00D31BDD">
        <w:rPr>
          <w:rFonts w:ascii="Verdana" w:hAnsi="Verdana"/>
          <w:sz w:val="20"/>
          <w:szCs w:val="22"/>
        </w:rPr>
        <w:t xml:space="preserve">[Company] </w:t>
      </w:r>
      <w:r w:rsidRPr="00B413AB">
        <w:rPr>
          <w:rFonts w:ascii="Verdana" w:hAnsi="Verdana"/>
          <w:sz w:val="20"/>
          <w:szCs w:val="22"/>
        </w:rPr>
        <w:t xml:space="preserve">affords: Our portfolio of services can be used together or separately. </w:t>
      </w:r>
      <w:r w:rsidR="00B413AB" w:rsidRPr="00B413AB">
        <w:rPr>
          <w:rFonts w:ascii="Verdana" w:hAnsi="Verdana"/>
          <w:sz w:val="20"/>
          <w:szCs w:val="22"/>
        </w:rPr>
        <w:t>We’re</w:t>
      </w:r>
      <w:r w:rsidR="00B413AB">
        <w:rPr>
          <w:rFonts w:ascii="Verdana" w:hAnsi="Verdana"/>
          <w:sz w:val="20"/>
          <w:szCs w:val="22"/>
        </w:rPr>
        <w:t xml:space="preserve"> with you every step of the way, from project design to deployment to </w:t>
      </w:r>
      <w:r w:rsidR="00330007">
        <w:rPr>
          <w:rFonts w:ascii="Verdana" w:hAnsi="Verdana"/>
          <w:sz w:val="20"/>
          <w:szCs w:val="22"/>
        </w:rPr>
        <w:t>maintenance.</w:t>
      </w:r>
      <w:r w:rsidR="00B413AB" w:rsidRPr="00B462F8">
        <w:rPr>
          <w:rFonts w:ascii="Verdana" w:hAnsi="Verdana"/>
          <w:sz w:val="20"/>
          <w:szCs w:val="22"/>
        </w:rPr>
        <w:br/>
      </w:r>
    </w:p>
    <w:p w:rsidR="005B21B9" w:rsidRPr="00F10A86" w:rsidRDefault="00F10A86" w:rsidP="00A9149F">
      <w:pPr>
        <w:ind w:left="270"/>
        <w:rPr>
          <w:rFonts w:ascii="Verdana" w:hAnsi="Verdana"/>
          <w:b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 xml:space="preserve">For </w:t>
      </w:r>
      <w:r>
        <w:rPr>
          <w:rFonts w:ascii="Verdana" w:hAnsi="Verdana"/>
          <w:sz w:val="20"/>
          <w:szCs w:val="22"/>
        </w:rPr>
        <w:t>pricing</w:t>
      </w:r>
      <w:r w:rsidR="004009EE">
        <w:rPr>
          <w:rFonts w:ascii="Verdana" w:hAnsi="Verdana"/>
          <w:sz w:val="20"/>
          <w:szCs w:val="22"/>
        </w:rPr>
        <w:t>/cost analysis</w:t>
      </w:r>
      <w:r>
        <w:rPr>
          <w:rFonts w:ascii="Verdana" w:hAnsi="Verdana"/>
          <w:sz w:val="20"/>
          <w:szCs w:val="22"/>
        </w:rPr>
        <w:t xml:space="preserve">, references and </w:t>
      </w:r>
      <w:r w:rsidRPr="00715F39">
        <w:rPr>
          <w:rFonts w:ascii="Verdana" w:hAnsi="Verdana"/>
          <w:sz w:val="20"/>
          <w:szCs w:val="22"/>
        </w:rPr>
        <w:t xml:space="preserve">more information, visit us online at </w:t>
      </w:r>
      <w:r w:rsidR="00D31BDD">
        <w:t xml:space="preserve">[URL] </w:t>
      </w:r>
      <w:r w:rsidRPr="00715F39">
        <w:rPr>
          <w:rFonts w:ascii="Verdana" w:hAnsi="Verdana"/>
          <w:sz w:val="20"/>
          <w:szCs w:val="22"/>
        </w:rPr>
        <w:t xml:space="preserve">or contact us at </w:t>
      </w:r>
      <w:r w:rsidRPr="00715F39">
        <w:rPr>
          <w:rFonts w:ascii="Verdana" w:hAnsi="Verdana"/>
          <w:sz w:val="20"/>
        </w:rPr>
        <w:t>(</w:t>
      </w:r>
      <w:r w:rsidR="00D31BDD">
        <w:rPr>
          <w:rFonts w:ascii="Verdana" w:hAnsi="Verdana"/>
          <w:sz w:val="20"/>
        </w:rPr>
        <w:t>000</w:t>
      </w:r>
      <w:r w:rsidRPr="00715F39">
        <w:rPr>
          <w:rFonts w:ascii="Verdana" w:hAnsi="Verdana"/>
          <w:sz w:val="20"/>
        </w:rPr>
        <w:t xml:space="preserve">) </w:t>
      </w:r>
      <w:r w:rsidR="00D31BDD">
        <w:rPr>
          <w:rFonts w:ascii="Verdana" w:hAnsi="Verdana"/>
          <w:sz w:val="20"/>
        </w:rPr>
        <w:t>000</w:t>
      </w:r>
      <w:r w:rsidRPr="00715F39">
        <w:rPr>
          <w:rFonts w:ascii="Verdana" w:hAnsi="Verdana"/>
          <w:sz w:val="20"/>
        </w:rPr>
        <w:t>-</w:t>
      </w:r>
      <w:r w:rsidR="00D31BDD">
        <w:rPr>
          <w:rFonts w:ascii="Verdana" w:hAnsi="Verdana"/>
          <w:sz w:val="20"/>
        </w:rPr>
        <w:t>0000</w:t>
      </w:r>
      <w:r w:rsidRPr="00715F39">
        <w:rPr>
          <w:rFonts w:ascii="Verdana" w:hAnsi="Verdana"/>
          <w:sz w:val="20"/>
        </w:rPr>
        <w:t xml:space="preserve"> or</w:t>
      </w:r>
      <w:r w:rsidR="00D31BDD">
        <w:rPr>
          <w:rFonts w:ascii="Verdana" w:hAnsi="Verdana"/>
          <w:sz w:val="20"/>
        </w:rPr>
        <w:t xml:space="preserve"> [email address].</w:t>
      </w:r>
      <w:r w:rsidRPr="000F0553">
        <w:rPr>
          <w:rFonts w:ascii="Verdana" w:hAnsi="Verdana"/>
          <w:b/>
          <w:sz w:val="20"/>
          <w:szCs w:val="22"/>
        </w:rPr>
        <w:br/>
      </w:r>
    </w:p>
    <w:sectPr w:rsidR="005B21B9" w:rsidRPr="00F10A86" w:rsidSect="005B21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282BA3"/>
    <w:multiLevelType w:val="hybridMultilevel"/>
    <w:tmpl w:val="7728A4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0B60"/>
    <w:rsid w:val="0003562B"/>
    <w:rsid w:val="000858E6"/>
    <w:rsid w:val="00101743"/>
    <w:rsid w:val="00125883"/>
    <w:rsid w:val="00167146"/>
    <w:rsid w:val="002354D0"/>
    <w:rsid w:val="00237608"/>
    <w:rsid w:val="00260EB6"/>
    <w:rsid w:val="00297404"/>
    <w:rsid w:val="002C5FB6"/>
    <w:rsid w:val="00330007"/>
    <w:rsid w:val="003C0AE5"/>
    <w:rsid w:val="003E681C"/>
    <w:rsid w:val="004009EE"/>
    <w:rsid w:val="004B3476"/>
    <w:rsid w:val="00572940"/>
    <w:rsid w:val="0057356A"/>
    <w:rsid w:val="005A2D7C"/>
    <w:rsid w:val="005B21B9"/>
    <w:rsid w:val="005D4FC1"/>
    <w:rsid w:val="00620777"/>
    <w:rsid w:val="0063242E"/>
    <w:rsid w:val="0069161E"/>
    <w:rsid w:val="00702EEE"/>
    <w:rsid w:val="00710B17"/>
    <w:rsid w:val="00717363"/>
    <w:rsid w:val="00741D4B"/>
    <w:rsid w:val="00800FF7"/>
    <w:rsid w:val="008F38FC"/>
    <w:rsid w:val="009475CE"/>
    <w:rsid w:val="00963D4B"/>
    <w:rsid w:val="00993CBA"/>
    <w:rsid w:val="009B733B"/>
    <w:rsid w:val="009D1FE4"/>
    <w:rsid w:val="00A20D53"/>
    <w:rsid w:val="00A9149F"/>
    <w:rsid w:val="00AD3771"/>
    <w:rsid w:val="00B01896"/>
    <w:rsid w:val="00B20B60"/>
    <w:rsid w:val="00B413AB"/>
    <w:rsid w:val="00B462F8"/>
    <w:rsid w:val="00B63E19"/>
    <w:rsid w:val="00C02738"/>
    <w:rsid w:val="00C967E1"/>
    <w:rsid w:val="00D0220B"/>
    <w:rsid w:val="00D166CA"/>
    <w:rsid w:val="00D31BDD"/>
    <w:rsid w:val="00D45C90"/>
    <w:rsid w:val="00DB7C95"/>
    <w:rsid w:val="00E70DEF"/>
    <w:rsid w:val="00E86C59"/>
    <w:rsid w:val="00E9261B"/>
    <w:rsid w:val="00E97989"/>
    <w:rsid w:val="00ED7FE8"/>
    <w:rsid w:val="00F10A86"/>
    <w:rsid w:val="00F5176E"/>
    <w:rsid w:val="00FB1AE8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3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3662</Characters>
  <Application>Microsoft Macintosh Word</Application>
  <DocSecurity>0</DocSecurity>
  <Lines>30</Lines>
  <Paragraphs>7</Paragraphs>
  <ScaleCrop>false</ScaleCrop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cp:lastModifiedBy>Darcy</cp:lastModifiedBy>
  <cp:revision>7</cp:revision>
  <cp:lastPrinted>2011-10-16T20:12:00Z</cp:lastPrinted>
  <dcterms:created xsi:type="dcterms:W3CDTF">2011-11-12T01:31:00Z</dcterms:created>
  <dcterms:modified xsi:type="dcterms:W3CDTF">2011-11-12T01:33:00Z</dcterms:modified>
</cp:coreProperties>
</file>